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</w:rPr>
      </w:pPr>
    </w:p>
    <w:tbl>
      <w:tblPr>
        <w:tblStyle w:val="3"/>
        <w:tblW w:w="92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98"/>
        <w:gridCol w:w="7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211D1E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6908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Город, область</w:t>
            </w:r>
          </w:p>
        </w:tc>
        <w:tc>
          <w:tcPr>
            <w:tcW w:w="6908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Краснодар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Номер, название школы</w:t>
            </w:r>
          </w:p>
        </w:tc>
        <w:tc>
          <w:tcPr>
            <w:tcW w:w="6908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МБОУ СОШ 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80" w:type="dxa"/>
            <w:gridSpan w:val="2"/>
            <w:tcBorders>
              <w:top w:val="single" w:color="939498" w:sz="4" w:space="0"/>
              <w:left w:val="doub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211D1E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  <w:tc>
          <w:tcPr>
            <w:tcW w:w="6908" w:type="dxa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doub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темы вашего учебного проекта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Белые клетки крови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doub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Цель проекта: Изучить разнообразие лейкоцитов и их процентное соотношение в крови человека.</w:t>
            </w:r>
          </w:p>
          <w:p>
            <w:pPr>
              <w:spacing w:line="360" w:lineRule="auto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Задачи проекта: 1. Сформировать знания о крови человека и форменных элементов в ней. 2. Изучить функции белых клеток. 3. Изучить разнообразие белых клеток крови человека. 4. Научиться дифференцировать лейкоциты с использованием бинокулярного микроскопа.</w:t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Предмет(ы)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Биология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</w:rPr>
              <w:t>Класс(-ы)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5"/>
              </w:rPr>
              <w:t>Для учеников девятых классов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Годовой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double" w:color="939498" w:sz="4" w:space="0"/>
              <w:bottom w:val="single" w:color="939498" w:sz="4" w:space="0"/>
            </w:tcBorders>
            <w:shd w:val="clear" w:color="auto" w:fill="211D1E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doub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Технологии — оборудование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Фотоаппарат, компьютер, принтер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Технологии — программное обеспечение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88" w:type="dxa"/>
            <w:gridSpan w:val="3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4472C4" w:themeColor="accen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Microsoft Office Word; Chrome; Microsoft Office PowerPoint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72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016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auto"/>
            <w:vAlign w:val="center"/>
          </w:tcPr>
          <w:p>
            <w:pPr>
              <w:spacing w:after="120" w:line="360" w:lineRule="atLeast"/>
              <w:jc w:val="both"/>
              <w:rPr>
                <w:i/>
                <w:color w:val="222222"/>
                <w:lang w:val="ru-RU" w:eastAsia="ru-RU"/>
              </w:rPr>
            </w:pPr>
            <w:r>
              <w:rPr>
                <w:i/>
                <w:color w:val="000000"/>
                <w:lang w:val="ru-RU"/>
              </w:rPr>
              <w:t>Большой энциклопедический словарь. М.: Большая Российская энциклопедия; СПб.: Норинт, 2001. - 1456с.</w:t>
            </w:r>
            <w:r>
              <w:rPr>
                <w:i/>
                <w:color w:val="222222"/>
                <w:lang w:val="ru-RU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72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016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</w:rPr>
              <w:t>Бинокулярный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микроскоп, автоматический счетчик для подсчета лейкоцитарной формулы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72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1.</w:t>
            </w:r>
            <w:r>
              <w:fldChar w:fldCharType="begin"/>
            </w:r>
            <w:r>
              <w:instrText xml:space="preserve"> HYPERLINK "http://hematologiya.ru/world-news/belye-kletki-krovi-cheloveka.htm"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http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://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hematologiya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.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ru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/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world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-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news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/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belye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-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kletki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-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krovi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-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cheloveka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.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htm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fldChar w:fldCharType="end"/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</w:t>
            </w:r>
            <w:r>
              <w:fldChar w:fldCharType="begin"/>
            </w:r>
            <w:r>
              <w:instrText xml:space="preserve"> HYPERLINK "https://www.syl.ru/article/153720/new_chto-takoe-leykotsityi-chto-pokazyivayut-leykotsityi-v-moche-i-krovi"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  <w:lang w:val="en-US"/>
              </w:rPr>
              <w:t>ht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tps://www.syl.ru/article/153720/new_chto-takoe-leykotsityi-chto-pokazyivayut-leykotsityi-v-moche-i-krovi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fldChar w:fldCharType="end"/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3.</w:t>
            </w:r>
            <w:r>
              <w:fldChar w:fldCharType="begin"/>
            </w:r>
            <w:r>
              <w:instrText xml:space="preserve"> HYPERLINK "http://s-malyshevoy.ru/zhit-zdorovo-arhiv/leykotsityi-zashhitniki-nashego-organizma.html"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http://s-malyshevoy.ru/zhit-zdorovo-arhiv/leykotsityi-zashhitniki-nashego-organizma.html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fldChar w:fldCharType="end"/>
            </w:r>
          </w:p>
          <w:p>
            <w:pPr>
              <w:pStyle w:val="1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4.</w:t>
            </w:r>
            <w:r>
              <w:fldChar w:fldCharType="begin"/>
            </w:r>
            <w:r>
              <w:instrText xml:space="preserve"> HYPERLINK "http://www.myshared.ru/slide/1215382/"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t>http://www.myshared.ru/slide/1215382/</w:t>
            </w:r>
            <w:r>
              <w:rPr>
                <w:rStyle w:val="6"/>
                <w:rFonts w:ascii="Times New Roman" w:hAnsi="Times New Roman" w:cs="Times New Roman"/>
                <w:i/>
                <w:iCs/>
                <w:color w:val="000000" w:themeColor="text1"/>
                <w:u w:val="none"/>
              </w:rPr>
              <w:fldChar w:fldCharType="end"/>
            </w:r>
          </w:p>
          <w:p>
            <w:pPr>
              <w:pStyle w:val="1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5.</w:t>
            </w:r>
            <w:r>
              <w:fldChar w:fldCharType="begin"/>
            </w:r>
            <w:r>
              <w:instrText xml:space="preserve"> HYPERLINK "https://www.zdorovieinfo.ru/zhitzdorovo/medicine/programma-zhit-zdorovo-ot-04-08-2012-lejkocity-belaya-formula-krovi/"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i/>
                <w:color w:val="000000" w:themeColor="text1"/>
                <w:u w:val="none"/>
              </w:rPr>
              <w:t>https://www.zdorovieinfo.ru/zhitzdorovo/medicine/programma-zhit-zdorovo-ot-04-08-2012-lejkocity-belaya-formula-krovi/</w:t>
            </w:r>
            <w:r>
              <w:rPr>
                <w:rStyle w:val="6"/>
                <w:rFonts w:ascii="Times New Roman" w:hAnsi="Times New Roman" w:cs="Times New Roman"/>
                <w:i/>
                <w:color w:val="000000" w:themeColor="text1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72" w:type="dxa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E6E7E8"/>
            <w:vAlign w:val="center"/>
          </w:tcPr>
          <w:p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016" w:type="dxa"/>
            <w:gridSpan w:val="2"/>
            <w:tcBorders>
              <w:top w:val="single" w:color="939498" w:sz="4" w:space="0"/>
              <w:left w:val="single" w:color="939498" w:sz="4" w:space="0"/>
              <w:bottom w:val="single" w:color="939498" w:sz="4" w:space="0"/>
              <w:right w:val="single" w:color="939498" w:sz="4" w:space="0"/>
            </w:tcBorders>
            <w:shd w:val="clear" w:color="auto" w:fill="FFFFFF"/>
          </w:tcPr>
          <w:p>
            <w:pPr>
              <w:pStyle w:val="1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Другие ученики/классы, эксперты, родители </w:t>
            </w:r>
          </w:p>
        </w:tc>
      </w:tr>
    </w:tbl>
    <w:p>
      <w:pPr>
        <w:rPr>
          <w:lang w:val="ru-RU"/>
        </w:rPr>
      </w:pPr>
    </w:p>
    <w:sectPr>
      <w:pgSz w:w="11906" w:h="16838"/>
      <w:pgMar w:top="0" w:right="850" w:bottom="142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Neo Sans Intel">
    <w:altName w:val="Gubb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altName w:val="Open Sans"/>
    <w:panose1 w:val="020B0604030504040204"/>
    <w:charset w:val="CC"/>
    <w:family w:val="swiss"/>
    <w:pitch w:val="default"/>
    <w:sig w:usb0="00000000" w:usb1="00000000" w:usb2="00000010" w:usb3="00000000" w:csb0="0000019F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D06A2"/>
    <w:rsid w:val="00012661"/>
    <w:rsid w:val="00084824"/>
    <w:rsid w:val="000B14DF"/>
    <w:rsid w:val="000C2FBD"/>
    <w:rsid w:val="00114E8E"/>
    <w:rsid w:val="001438CE"/>
    <w:rsid w:val="001A11ED"/>
    <w:rsid w:val="001D208F"/>
    <w:rsid w:val="001D3EA7"/>
    <w:rsid w:val="00354396"/>
    <w:rsid w:val="003B1911"/>
    <w:rsid w:val="003C4A53"/>
    <w:rsid w:val="004045CA"/>
    <w:rsid w:val="00447C64"/>
    <w:rsid w:val="00497AAC"/>
    <w:rsid w:val="004B0B36"/>
    <w:rsid w:val="004C7249"/>
    <w:rsid w:val="0050471E"/>
    <w:rsid w:val="00614AB4"/>
    <w:rsid w:val="00646943"/>
    <w:rsid w:val="00666AF6"/>
    <w:rsid w:val="006870EB"/>
    <w:rsid w:val="00687D28"/>
    <w:rsid w:val="0069635F"/>
    <w:rsid w:val="006C020D"/>
    <w:rsid w:val="00703BF2"/>
    <w:rsid w:val="007079DE"/>
    <w:rsid w:val="00711E16"/>
    <w:rsid w:val="007301BB"/>
    <w:rsid w:val="00747C4D"/>
    <w:rsid w:val="00816311"/>
    <w:rsid w:val="00911430"/>
    <w:rsid w:val="00942738"/>
    <w:rsid w:val="00974AF8"/>
    <w:rsid w:val="009E001D"/>
    <w:rsid w:val="009E3077"/>
    <w:rsid w:val="00B03F7A"/>
    <w:rsid w:val="00B06FB0"/>
    <w:rsid w:val="00B1631C"/>
    <w:rsid w:val="00B50A14"/>
    <w:rsid w:val="00BD2678"/>
    <w:rsid w:val="00BD730A"/>
    <w:rsid w:val="00BE236F"/>
    <w:rsid w:val="00BF54CF"/>
    <w:rsid w:val="00C942D1"/>
    <w:rsid w:val="00CD4871"/>
    <w:rsid w:val="00D325B8"/>
    <w:rsid w:val="00DA4CD5"/>
    <w:rsid w:val="00DF3BEE"/>
    <w:rsid w:val="00E35D0C"/>
    <w:rsid w:val="00EC522F"/>
    <w:rsid w:val="00EC649E"/>
    <w:rsid w:val="00ED06A2"/>
    <w:rsid w:val="00ED4F27"/>
    <w:rsid w:val="00F16163"/>
    <w:rsid w:val="00F23161"/>
    <w:rsid w:val="00F25228"/>
    <w:rsid w:val="00F315EE"/>
    <w:rsid w:val="DFEFB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Neo Sans Intel" w:hAnsi="Neo Sans Intel" w:eastAsia="Times New Roman" w:cs="Neo Sans Intel"/>
      <w:color w:val="000000"/>
      <w:sz w:val="24"/>
      <w:szCs w:val="24"/>
      <w:lang w:val="ru-RU" w:eastAsia="ru-RU" w:bidi="ar-SA"/>
    </w:rPr>
  </w:style>
  <w:style w:type="paragraph" w:customStyle="1" w:styleId="8">
    <w:name w:val="Знак Знак Знак 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9">
    <w:name w:val="CM42"/>
    <w:basedOn w:val="7"/>
    <w:next w:val="7"/>
    <w:uiPriority w:val="0"/>
    <w:rPr>
      <w:color w:val="auto"/>
    </w:rPr>
  </w:style>
  <w:style w:type="paragraph" w:customStyle="1" w:styleId="10">
    <w:name w:val="Default Знак"/>
    <w:link w:val="11"/>
    <w:uiPriority w:val="0"/>
    <w:pPr>
      <w:widowControl w:val="0"/>
      <w:autoSpaceDE w:val="0"/>
      <w:autoSpaceDN w:val="0"/>
      <w:adjustRightInd w:val="0"/>
    </w:pPr>
    <w:rPr>
      <w:rFonts w:ascii="Neo Sans Intel" w:hAnsi="Neo Sans Intel" w:eastAsia="Times New Roman" w:cs="Neo Sans Intel"/>
      <w:color w:val="000000"/>
      <w:sz w:val="24"/>
      <w:szCs w:val="24"/>
      <w:lang w:val="ru-RU" w:eastAsia="ru-RU" w:bidi="ar-SA"/>
    </w:rPr>
  </w:style>
  <w:style w:type="character" w:customStyle="1" w:styleId="11">
    <w:name w:val="Default Знак Знак"/>
    <w:basedOn w:val="2"/>
    <w:link w:val="10"/>
    <w:uiPriority w:val="0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12">
    <w:name w:val="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3">
    <w:name w:val="Верхний колонтитул Знак"/>
    <w:basedOn w:val="2"/>
    <w:link w:val="5"/>
    <w:uiPriority w:val="0"/>
    <w:rPr>
      <w:sz w:val="24"/>
      <w:szCs w:val="24"/>
      <w:lang w:val="en-US" w:eastAsia="en-US"/>
    </w:rPr>
  </w:style>
  <w:style w:type="character" w:customStyle="1" w:styleId="14">
    <w:name w:val="Нижний колонтитул Знак"/>
    <w:basedOn w:val="2"/>
    <w:link w:val="4"/>
    <w:uiPriority w:val="0"/>
    <w:rPr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Shill's</Company>
  <Pages>2</Pages>
  <Words>328</Words>
  <Characters>1873</Characters>
  <Lines>15</Lines>
  <Paragraphs>4</Paragraphs>
  <TotalTime>105</TotalTime>
  <ScaleCrop>false</ScaleCrop>
  <LinksUpToDate>false</LinksUpToDate>
  <CharactersWithSpaces>2197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2019-02-08T06:53:00Z</dcterms:created>
  <dc:creator>Шилова</dc:creator>
  <cp:lastModifiedBy>Sergei Kobzar</cp:lastModifiedBy>
  <dcterms:modified xsi:type="dcterms:W3CDTF">2022-03-19T21:18:32Z</dcterms:modified>
  <dc:title>Шаблон «Визитной карточки» проекта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